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17" w:rsidRDefault="00454F17" w:rsidP="004979A7">
      <w:pPr>
        <w:pStyle w:val="1"/>
        <w:shd w:val="clear" w:color="auto" w:fill="FFFFFF"/>
        <w:ind w:firstLine="709"/>
        <w:rPr>
          <w:b/>
          <w:color w:val="000000"/>
        </w:rPr>
      </w:pPr>
    </w:p>
    <w:p w:rsidR="003B60E9" w:rsidRPr="00454F17" w:rsidRDefault="003B60E9" w:rsidP="004979A7">
      <w:pPr>
        <w:pStyle w:val="1"/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454F17">
        <w:rPr>
          <w:b/>
          <w:color w:val="000000"/>
          <w:sz w:val="28"/>
          <w:szCs w:val="28"/>
        </w:rPr>
        <w:t>Итоги ГИА в 9 классе МКОУ «СОШ №20» ИГОСК в 2023 году</w:t>
      </w:r>
    </w:p>
    <w:p w:rsidR="00454F17" w:rsidRDefault="00454F17" w:rsidP="003B60E9">
      <w:pPr>
        <w:pStyle w:val="1"/>
        <w:shd w:val="clear" w:color="auto" w:fill="FFFFFF"/>
        <w:ind w:firstLine="709"/>
        <w:rPr>
          <w:color w:val="000000"/>
        </w:rPr>
      </w:pPr>
    </w:p>
    <w:p w:rsidR="004979A7" w:rsidRDefault="004979A7" w:rsidP="003B60E9">
      <w:pPr>
        <w:pStyle w:val="1"/>
        <w:shd w:val="clear" w:color="auto" w:fill="FFFFFF"/>
        <w:ind w:firstLine="709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Государственная итоговая аттестация после завершения обучения в 9-м классе – первый серьезный экзамен, который сдают обучающиеся.</w:t>
      </w:r>
    </w:p>
    <w:p w:rsidR="003B60E9" w:rsidRPr="003B60E9" w:rsidRDefault="003B60E9" w:rsidP="003B60E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В 2022/23 учебном году в 9-м классе обучалось 10 учеников. Допущены к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итоговой </w:t>
      </w:r>
      <w:proofErr w:type="gramStart"/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  10</w:t>
      </w:r>
      <w:proofErr w:type="gramEnd"/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3B60E9" w:rsidRPr="003B60E9" w:rsidRDefault="003B60E9" w:rsidP="003B60E9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сдавали два обязательных экзамена –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и математике. Кроме того, обучающиеся сдавали ОГЭ по двум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выбору:</w:t>
      </w:r>
    </w:p>
    <w:p w:rsidR="003B60E9" w:rsidRPr="003B60E9" w:rsidRDefault="003B60E9" w:rsidP="003B60E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Обществознанию - 9</w:t>
      </w:r>
    </w:p>
    <w:p w:rsidR="003B60E9" w:rsidRPr="00454F17" w:rsidRDefault="003B60E9" w:rsidP="003B60E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Географии </w:t>
      </w:r>
      <w:r w:rsid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:rsidR="00454F17" w:rsidRPr="003B60E9" w:rsidRDefault="00454F17" w:rsidP="00454F17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обучающийся сдавал ГИА в форме </w:t>
      </w:r>
      <w:r w:rsidR="00044BB0">
        <w:rPr>
          <w:rFonts w:ascii="Times New Roman" w:eastAsia="Times New Roman" w:hAnsi="Times New Roman" w:cs="Times New Roman"/>
          <w:color w:val="000000"/>
          <w:sz w:val="24"/>
          <w:szCs w:val="24"/>
        </w:rPr>
        <w:t>ГВЭ.</w:t>
      </w:r>
    </w:p>
    <w:p w:rsidR="00044BB0" w:rsidRDefault="00044BB0" w:rsidP="003B60E9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F17" w:rsidRPr="00044BB0" w:rsidRDefault="003B60E9" w:rsidP="00044BB0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сдачи ОГЭ по русскому языку и математике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 сравнении с 2022 годом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B60E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 остались на том же уровне – 100 %.</w:t>
      </w:r>
    </w:p>
    <w:p w:rsidR="003B60E9" w:rsidRPr="003B60E9" w:rsidRDefault="003B60E9" w:rsidP="003B6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6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государственной итоговой аттестации за 2021/22 и 2022/23 учебные годы (успеваемость)</w:t>
      </w:r>
    </w:p>
    <w:p w:rsidR="003B60E9" w:rsidRDefault="003B60E9" w:rsidP="003B60E9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C3EC4E1" wp14:editId="2F13A24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4F17" w:rsidRDefault="00454F17" w:rsidP="00454F17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F17" w:rsidRPr="00454F17" w:rsidRDefault="00454F17" w:rsidP="00454F17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сдачи ОГЭ в 2023</w:t>
      </w:r>
      <w:r w:rsidRPr="00454F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 сравнении с 2022</w:t>
      </w:r>
      <w:r w:rsidRPr="00454F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годом</w:t>
      </w:r>
      <w:r w:rsidRPr="00454F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качества по школе по русскому языку стали  выше на17,5% (в 2022 году – 62,5%, в 2023 году – 80%), а по математике выше на 30% (в 2022 году – 10%, в 2023 году – 40%).</w:t>
      </w:r>
    </w:p>
    <w:p w:rsidR="00454F17" w:rsidRDefault="00454F17" w:rsidP="00454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F17" w:rsidRPr="00454F17" w:rsidRDefault="00454F17" w:rsidP="00454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Итоги государственной итоговой аттестации за </w:t>
      </w:r>
      <w:r w:rsidRPr="00454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2021/22 и 2022/23</w:t>
      </w:r>
      <w:r w:rsidRPr="0045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5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 годы</w:t>
      </w:r>
      <w:r w:rsidRPr="00454F17">
        <w:rPr>
          <w:rFonts w:ascii="Times New Roman" w:eastAsia="Times New Roman" w:hAnsi="Times New Roman" w:cs="Times New Roman"/>
        </w:rPr>
        <w:br/>
      </w:r>
      <w:r w:rsidRPr="0045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(качество знаний)</w:t>
      </w:r>
    </w:p>
    <w:p w:rsidR="003B60E9" w:rsidRDefault="00454F17" w:rsidP="004979A7">
      <w:pPr>
        <w:pStyle w:val="a3"/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b/>
          <w:bCs/>
          <w:noProof/>
          <w:color w:val="000000"/>
        </w:rPr>
        <w:drawing>
          <wp:inline distT="0" distB="0" distL="0" distR="0" wp14:anchorId="1C47A3EA" wp14:editId="03681A95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4F17" w:rsidRPr="00454F17" w:rsidRDefault="00454F17" w:rsidP="00454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Сравнительная таблица результатов государственной</w:t>
      </w:r>
      <w:r w:rsidRPr="00454F17">
        <w:rPr>
          <w:rFonts w:ascii="Times New Roman" w:eastAsia="Times New Roman" w:hAnsi="Times New Roman" w:cs="Times New Roman"/>
        </w:rPr>
        <w:br/>
      </w:r>
      <w:r w:rsidRPr="0045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итоговой аттестации в формате ОГЭ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1669"/>
        <w:gridCol w:w="1160"/>
        <w:gridCol w:w="1100"/>
        <w:gridCol w:w="1669"/>
        <w:gridCol w:w="1160"/>
        <w:gridCol w:w="1100"/>
      </w:tblGrid>
      <w:tr w:rsidR="00454F17" w:rsidRPr="00454F17" w:rsidTr="00672B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454F17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454F17" w:rsidRPr="00454F17" w:rsidTr="00672B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454F17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454F17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454F17" w:rsidRPr="00454F17" w:rsidTr="00672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454F17" w:rsidRPr="00454F17" w:rsidTr="00672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454F17" w:rsidRDefault="00454F17" w:rsidP="00454F1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показывает</w:t>
      </w:r>
      <w:r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успеваемость за последние два года составляет 100 %. Качество по русскому языку выросло на 17, %, по математике выросло на 30 %. Средний балл по русскому языку остался на том же уровне, по математике вырос на 0,5.</w:t>
      </w:r>
    </w:p>
    <w:p w:rsidR="00454F17" w:rsidRPr="00454F17" w:rsidRDefault="00454F17" w:rsidP="00454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4"/>
        <w:gridCol w:w="2520"/>
        <w:gridCol w:w="1160"/>
        <w:gridCol w:w="1100"/>
        <w:gridCol w:w="1669"/>
      </w:tblGrid>
      <w:tr w:rsidR="00454F17" w:rsidRPr="00454F17" w:rsidTr="00672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454F17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</w:tr>
      <w:tr w:rsidR="00454F17" w:rsidRPr="00454F17" w:rsidTr="00672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454F17" w:rsidRPr="00454F17" w:rsidTr="00672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7" w:rsidRPr="00454F17" w:rsidRDefault="00454F17" w:rsidP="00454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454F17" w:rsidRPr="00454F17" w:rsidRDefault="00454F17" w:rsidP="00454F1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экзаменов по предметам по выбору в 2023 году выявили 100 % успеваемость учеников. </w:t>
      </w:r>
    </w:p>
    <w:p w:rsidR="003B60E9" w:rsidRPr="00044BB0" w:rsidRDefault="00044BB0" w:rsidP="00044BB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454F17"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</w:t>
      </w:r>
      <w:r w:rsidR="00454F17"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F17"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>9-го класса успешно закончили учебный год и получили аттестаты. Количество обучающихся, получивших в 2022/23</w:t>
      </w:r>
      <w:r w:rsidR="00454F17" w:rsidRPr="00454F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54F17"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аттестат об основном</w:t>
      </w:r>
      <w:r w:rsidR="00454F17" w:rsidRPr="00454F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54F17" w:rsidRPr="00454F1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образовании с отличием, – 0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9A7" w:rsidRDefault="004979A7" w:rsidP="004979A7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hd w:val="clear" w:color="auto" w:fill="FFFFFF"/>
        </w:rPr>
        <w:lastRenderedPageBreak/>
        <w:t>Несмотря на, в целом, положительную динамику средних отмет</w:t>
      </w:r>
      <w:r w:rsidR="00044BB0">
        <w:rPr>
          <w:color w:val="000000"/>
          <w:shd w:val="clear" w:color="auto" w:fill="FFFFFF"/>
        </w:rPr>
        <w:t>ок по сдаваемым предметам в 2023</w:t>
      </w:r>
      <w:r>
        <w:rPr>
          <w:color w:val="000000"/>
          <w:shd w:val="clear" w:color="auto" w:fill="FFFFFF"/>
        </w:rPr>
        <w:t xml:space="preserve"> году в сравнении с предыдущими годами, средние баллы ниже средних показателей по </w:t>
      </w:r>
      <w:r w:rsidR="00044BB0">
        <w:rPr>
          <w:color w:val="000000"/>
          <w:shd w:val="clear" w:color="auto" w:fill="FFFFFF"/>
        </w:rPr>
        <w:t>округу.</w:t>
      </w:r>
    </w:p>
    <w:p w:rsidR="004979A7" w:rsidRDefault="004979A7" w:rsidP="004979A7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С целью повышения качества выполнения экзаменационных заданий и повышения средних отметок по общеобразовательным необходимо п</w:t>
      </w:r>
      <w:r w:rsidR="00044BB0">
        <w:rPr>
          <w:color w:val="000000"/>
        </w:rPr>
        <w:t>р</w:t>
      </w:r>
      <w:r>
        <w:rPr>
          <w:color w:val="000000"/>
        </w:rPr>
        <w:t>овести подробный анализ результатов основного государственного экзамена по каждому предмету для использования при подготовке к государственной итоговой аттестации в 202</w:t>
      </w:r>
      <w:r w:rsidR="00627C29">
        <w:rPr>
          <w:color w:val="000000"/>
        </w:rPr>
        <w:t>4</w:t>
      </w:r>
      <w:bookmarkStart w:id="0" w:name="_GoBack"/>
      <w:bookmarkEnd w:id="0"/>
      <w:r>
        <w:rPr>
          <w:color w:val="000000"/>
        </w:rPr>
        <w:t xml:space="preserve"> году.</w:t>
      </w:r>
    </w:p>
    <w:sectPr w:rsidR="0049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9A7"/>
    <w:rsid w:val="00044BB0"/>
    <w:rsid w:val="003B60E9"/>
    <w:rsid w:val="00454F17"/>
    <w:rsid w:val="004979A7"/>
    <w:rsid w:val="00627C29"/>
    <w:rsid w:val="00D0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4D61"/>
  <w15:docId w15:val="{477F72E6-1C7E-4E23-A0C7-F84E38B0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49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70-4954-98E1-6675BC4600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70-4954-98E1-6675BC4600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500352"/>
        <c:axId val="156502272"/>
        <c:axId val="0"/>
      </c:bar3DChart>
      <c:catAx>
        <c:axId val="15650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6502272"/>
        <c:crosses val="autoZero"/>
        <c:auto val="1"/>
        <c:lblAlgn val="ctr"/>
        <c:lblOffset val="100"/>
        <c:noMultiLvlLbl val="0"/>
      </c:catAx>
      <c:valAx>
        <c:axId val="15650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500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62.5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76-4370-B668-76EE76C46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76-4370-B668-76EE76C46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904768"/>
        <c:axId val="150340736"/>
        <c:axId val="0"/>
      </c:bar3DChart>
      <c:catAx>
        <c:axId val="14990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340736"/>
        <c:crosses val="autoZero"/>
        <c:auto val="1"/>
        <c:lblAlgn val="ctr"/>
        <c:lblOffset val="100"/>
        <c:noMultiLvlLbl val="0"/>
      </c:catAx>
      <c:valAx>
        <c:axId val="15034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0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</dc:creator>
  <cp:lastModifiedBy>Максим Конончук</cp:lastModifiedBy>
  <cp:revision>3</cp:revision>
  <dcterms:created xsi:type="dcterms:W3CDTF">2023-10-03T08:50:00Z</dcterms:created>
  <dcterms:modified xsi:type="dcterms:W3CDTF">2023-10-10T19:14:00Z</dcterms:modified>
</cp:coreProperties>
</file>